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1920"/>
      </w:tblGrid>
      <w:tr w:rsidR="006B5063">
        <w:trPr>
          <w:trHeight w:val="460"/>
        </w:trPr>
        <w:tc>
          <w:tcPr>
            <w:tcW w:w="1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1920" w:type="dxa"/>
            <w:vAlign w:val="bottom"/>
          </w:tcPr>
          <w:p w:rsidR="006B5063" w:rsidRDefault="006B5063">
            <w:pPr>
              <w:ind w:right="986"/>
              <w:jc w:val="center"/>
              <w:rPr>
                <w:sz w:val="20"/>
                <w:szCs w:val="20"/>
              </w:rPr>
            </w:pPr>
          </w:p>
        </w:tc>
      </w:tr>
      <w:tr w:rsidR="006B5063">
        <w:trPr>
          <w:trHeight w:val="727"/>
        </w:trPr>
        <w:tc>
          <w:tcPr>
            <w:tcW w:w="1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1920" w:type="dxa"/>
            <w:vAlign w:val="bottom"/>
          </w:tcPr>
          <w:p w:rsidR="006B5063" w:rsidRDefault="006C4A6B">
            <w:pPr>
              <w:ind w:right="8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40"/>
                <w:szCs w:val="40"/>
              </w:rPr>
              <w:t>DEPARTAMENTO DE AGUA POTABLE, DRENAJE Y</w:t>
            </w:r>
          </w:p>
        </w:tc>
      </w:tr>
      <w:tr w:rsidR="006B5063">
        <w:trPr>
          <w:trHeight w:val="530"/>
        </w:trPr>
        <w:tc>
          <w:tcPr>
            <w:tcW w:w="1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1920" w:type="dxa"/>
            <w:vAlign w:val="bottom"/>
          </w:tcPr>
          <w:p w:rsidR="006B5063" w:rsidRDefault="006C4A6B">
            <w:pPr>
              <w:ind w:right="9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ALCANTARILLADO</w:t>
            </w:r>
          </w:p>
        </w:tc>
      </w:tr>
      <w:tr w:rsidR="006B5063">
        <w:trPr>
          <w:trHeight w:val="730"/>
        </w:trPr>
        <w:tc>
          <w:tcPr>
            <w:tcW w:w="1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1920" w:type="dxa"/>
            <w:vAlign w:val="bottom"/>
          </w:tcPr>
          <w:p w:rsidR="006B5063" w:rsidRDefault="006C4A6B">
            <w:pPr>
              <w:ind w:right="86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SAYULA, JALISCO 2019</w:t>
            </w:r>
          </w:p>
          <w:p w:rsidR="006C4A6B" w:rsidRDefault="006C4A6B" w:rsidP="006C4A6B">
            <w:pPr>
              <w:ind w:right="866"/>
              <w:rPr>
                <w:sz w:val="20"/>
                <w:szCs w:val="20"/>
              </w:rPr>
            </w:pPr>
          </w:p>
        </w:tc>
      </w:tr>
      <w:tr w:rsidR="006B5063">
        <w:trPr>
          <w:trHeight w:val="274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1192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65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1192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65" w:lineRule="exact"/>
              <w:ind w:right="10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 GENERAL</w:t>
            </w:r>
          </w:p>
        </w:tc>
      </w:tr>
      <w:tr w:rsidR="006B5063">
        <w:trPr>
          <w:trHeight w:val="264"/>
        </w:trPr>
        <w:tc>
          <w:tcPr>
            <w:tcW w:w="1240" w:type="dxa"/>
            <w:vAlign w:val="bottom"/>
          </w:tcPr>
          <w:p w:rsidR="006B5063" w:rsidRDefault="006C4A6B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1920" w:type="dxa"/>
            <w:vAlign w:val="bottom"/>
          </w:tcPr>
          <w:p w:rsidR="006B5063" w:rsidRDefault="006C4A6B">
            <w:pPr>
              <w:spacing w:line="264" w:lineRule="exact"/>
              <w:ind w:left="4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6B5063" w:rsidRDefault="006C4A6B">
      <w:pPr>
        <w:spacing w:line="6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355965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6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063" w:rsidRDefault="006C4A6B">
      <w:pPr>
        <w:numPr>
          <w:ilvl w:val="0"/>
          <w:numId w:val="1"/>
        </w:numPr>
        <w:tabs>
          <w:tab w:val="left" w:pos="940"/>
        </w:tabs>
        <w:spacing w:line="224" w:lineRule="auto"/>
        <w:ind w:left="940" w:right="12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Proporcionar los Servicios de Agua Potable y Alcantarillado, preservando el medio ambiente, asegurando la calidad del agua potable, cumpliendo y satisfaciendo las necesidades de los habitantes, así como propiciando el uso efectivo de la misma a través de una cultura del uso eficiente de los servicios.</w:t>
      </w:r>
    </w:p>
    <w:p w:rsidR="006B5063" w:rsidRDefault="006B5063">
      <w:pPr>
        <w:spacing w:line="200" w:lineRule="exact"/>
        <w:rPr>
          <w:sz w:val="24"/>
          <w:szCs w:val="24"/>
        </w:rPr>
      </w:pPr>
    </w:p>
    <w:p w:rsidR="006B5063" w:rsidRDefault="006B5063">
      <w:pPr>
        <w:spacing w:line="3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440"/>
      </w:tblGrid>
      <w:tr w:rsidR="006B5063">
        <w:trPr>
          <w:trHeight w:val="279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(S) ESPECIFICO (S)</w:t>
            </w:r>
          </w:p>
        </w:tc>
      </w:tr>
      <w:tr w:rsidR="006B5063">
        <w:trPr>
          <w:trHeight w:val="265"/>
        </w:trPr>
        <w:tc>
          <w:tcPr>
            <w:tcW w:w="2720" w:type="dxa"/>
            <w:vAlign w:val="bottom"/>
          </w:tcPr>
          <w:p w:rsidR="006B5063" w:rsidRDefault="006C4A6B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440" w:type="dxa"/>
            <w:vAlign w:val="bottom"/>
          </w:tcPr>
          <w:p w:rsidR="006B5063" w:rsidRDefault="006C4A6B">
            <w:pPr>
              <w:spacing w:line="265" w:lineRule="exact"/>
              <w:ind w:left="3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6B5063" w:rsidRDefault="006B5063">
      <w:pPr>
        <w:spacing w:line="68" w:lineRule="exact"/>
        <w:rPr>
          <w:sz w:val="24"/>
          <w:szCs w:val="24"/>
        </w:rPr>
      </w:pPr>
    </w:p>
    <w:p w:rsidR="006B5063" w:rsidRDefault="006C4A6B">
      <w:pPr>
        <w:numPr>
          <w:ilvl w:val="0"/>
          <w:numId w:val="2"/>
        </w:numPr>
        <w:tabs>
          <w:tab w:val="left" w:pos="940"/>
        </w:tabs>
        <w:spacing w:line="224" w:lineRule="auto"/>
        <w:ind w:left="940" w:right="12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Garantizar y satisfacer, con la participación de todos los habitantes del municipio, la necesidad de Agua Potable y Alcantarillado, con sentido de equidad y responsabilidad social, mediante un manejo honesto de los recursos naturales, financieros, materiales y de su capital humano.</w:t>
      </w:r>
    </w:p>
    <w:p w:rsidR="006B5063" w:rsidRDefault="006B5063">
      <w:pPr>
        <w:spacing w:line="337" w:lineRule="exact"/>
        <w:rPr>
          <w:rFonts w:ascii="Arial" w:eastAsia="Arial" w:hAnsi="Arial" w:cs="Arial"/>
          <w:sz w:val="24"/>
          <w:szCs w:val="24"/>
        </w:rPr>
      </w:pPr>
    </w:p>
    <w:p w:rsidR="006B5063" w:rsidRDefault="006C4A6B">
      <w:pPr>
        <w:numPr>
          <w:ilvl w:val="0"/>
          <w:numId w:val="2"/>
        </w:numPr>
        <w:tabs>
          <w:tab w:val="left" w:pos="940"/>
        </w:tabs>
        <w:spacing w:line="184" w:lineRule="auto"/>
        <w:ind w:left="940" w:right="120" w:hanging="591"/>
        <w:rPr>
          <w:rFonts w:ascii="Arial" w:eastAsia="Arial" w:hAnsi="Arial" w:cs="Arial"/>
          <w:sz w:val="41"/>
          <w:szCs w:val="41"/>
          <w:vertAlign w:val="subscript"/>
        </w:rPr>
      </w:pPr>
      <w:r>
        <w:rPr>
          <w:rFonts w:ascii="Calibri" w:eastAsia="Calibri" w:hAnsi="Calibri" w:cs="Calibri"/>
          <w:sz w:val="23"/>
          <w:szCs w:val="23"/>
        </w:rPr>
        <w:t>La explotación de aguas asignadas o concesionadas, recepción de agua en bloque, potabilización, conducción y distribución de agua potable, así como la recolección de las aguas residuales.</w:t>
      </w:r>
    </w:p>
    <w:p w:rsidR="006B5063" w:rsidRDefault="006B5063">
      <w:pPr>
        <w:spacing w:line="335" w:lineRule="exact"/>
        <w:rPr>
          <w:rFonts w:ascii="Arial" w:eastAsia="Arial" w:hAnsi="Arial" w:cs="Arial"/>
          <w:sz w:val="41"/>
          <w:szCs w:val="41"/>
          <w:vertAlign w:val="subscript"/>
        </w:rPr>
      </w:pPr>
    </w:p>
    <w:p w:rsidR="006B5063" w:rsidRDefault="006C4A6B">
      <w:pPr>
        <w:numPr>
          <w:ilvl w:val="0"/>
          <w:numId w:val="2"/>
        </w:numPr>
        <w:tabs>
          <w:tab w:val="left" w:pos="940"/>
        </w:tabs>
        <w:spacing w:line="183" w:lineRule="auto"/>
        <w:ind w:left="940" w:right="120" w:hanging="591"/>
        <w:rPr>
          <w:rFonts w:ascii="Arial" w:eastAsia="Arial" w:hAnsi="Arial" w:cs="Arial"/>
          <w:sz w:val="41"/>
          <w:szCs w:val="41"/>
          <w:vertAlign w:val="subscript"/>
        </w:rPr>
      </w:pPr>
      <w:r>
        <w:rPr>
          <w:rFonts w:ascii="Calibri" w:eastAsia="Calibri" w:hAnsi="Calibri" w:cs="Calibri"/>
          <w:sz w:val="23"/>
          <w:szCs w:val="23"/>
        </w:rPr>
        <w:t>Operación, control y mantenimiento de las obras, equipamiento, instalaciones y redes correspondientes al sistema de agua potable, alcantarillado, saneamiento y rehúso.</w:t>
      </w:r>
    </w:p>
    <w:p w:rsidR="006B5063" w:rsidRDefault="006B5063">
      <w:pPr>
        <w:spacing w:line="336" w:lineRule="exact"/>
        <w:rPr>
          <w:rFonts w:ascii="Arial" w:eastAsia="Arial" w:hAnsi="Arial" w:cs="Arial"/>
          <w:sz w:val="41"/>
          <w:szCs w:val="41"/>
          <w:vertAlign w:val="subscript"/>
        </w:rPr>
      </w:pPr>
    </w:p>
    <w:p w:rsidR="006B5063" w:rsidRDefault="006C4A6B">
      <w:pPr>
        <w:numPr>
          <w:ilvl w:val="0"/>
          <w:numId w:val="2"/>
        </w:numPr>
        <w:tabs>
          <w:tab w:val="left" w:pos="940"/>
        </w:tabs>
        <w:spacing w:line="218" w:lineRule="auto"/>
        <w:ind w:left="940" w:right="120" w:hanging="591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La determinación, emisión y recaudación de cuotas, tarifas y créditos fiscales que se causen por la prestación de los servicios correspondientes.</w:t>
      </w:r>
    </w:p>
    <w:p w:rsidR="006B5063" w:rsidRDefault="006B5063">
      <w:pPr>
        <w:spacing w:line="335" w:lineRule="exact"/>
        <w:rPr>
          <w:rFonts w:ascii="Arial" w:eastAsia="Arial" w:hAnsi="Arial" w:cs="Arial"/>
          <w:sz w:val="24"/>
          <w:szCs w:val="24"/>
        </w:rPr>
      </w:pPr>
    </w:p>
    <w:p w:rsidR="006B5063" w:rsidRDefault="006C4A6B">
      <w:pPr>
        <w:numPr>
          <w:ilvl w:val="0"/>
          <w:numId w:val="2"/>
        </w:numPr>
        <w:tabs>
          <w:tab w:val="left" w:pos="940"/>
        </w:tabs>
        <w:spacing w:line="183" w:lineRule="auto"/>
        <w:ind w:left="940" w:right="120" w:hanging="591"/>
        <w:rPr>
          <w:rFonts w:ascii="Arial" w:eastAsia="Arial" w:hAnsi="Arial" w:cs="Arial"/>
          <w:sz w:val="41"/>
          <w:szCs w:val="41"/>
          <w:vertAlign w:val="subscript"/>
        </w:rPr>
      </w:pPr>
      <w:r>
        <w:rPr>
          <w:rFonts w:ascii="Calibri" w:eastAsia="Calibri" w:hAnsi="Calibri" w:cs="Calibri"/>
          <w:sz w:val="23"/>
          <w:szCs w:val="23"/>
        </w:rPr>
        <w:t>La imposición de sanciones por infracciones a las disposiciones de la Ley y demás ordenamientos jurídicos aplicables en el territorio de su competencia.</w:t>
      </w:r>
    </w:p>
    <w:p w:rsidR="006B5063" w:rsidRDefault="006B5063">
      <w:pPr>
        <w:sectPr w:rsidR="006B5063">
          <w:pgSz w:w="15840" w:h="12240" w:orient="landscape"/>
          <w:pgMar w:top="987" w:right="1380" w:bottom="734" w:left="1300" w:header="0" w:footer="0" w:gutter="0"/>
          <w:cols w:space="720" w:equalWidth="0">
            <w:col w:w="13160"/>
          </w:cols>
        </w:sectPr>
      </w:pPr>
    </w:p>
    <w:p w:rsidR="006B5063" w:rsidRDefault="006C4A6B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402955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95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40"/>
        <w:gridCol w:w="240"/>
        <w:gridCol w:w="320"/>
        <w:gridCol w:w="500"/>
        <w:gridCol w:w="560"/>
        <w:gridCol w:w="540"/>
        <w:gridCol w:w="2160"/>
        <w:gridCol w:w="2160"/>
        <w:gridCol w:w="2160"/>
        <w:gridCol w:w="2400"/>
        <w:gridCol w:w="20"/>
      </w:tblGrid>
      <w:tr w:rsidR="006B5063">
        <w:trPr>
          <w:trHeight w:val="26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6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60" w:type="dxa"/>
            <w:gridSpan w:val="5"/>
            <w:vAlign w:val="bottom"/>
          </w:tcPr>
          <w:p w:rsidR="006B5063" w:rsidRDefault="006C4A6B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CANTIDAD</w:t>
            </w:r>
          </w:p>
        </w:tc>
        <w:tc>
          <w:tcPr>
            <w:tcW w:w="2400" w:type="dxa"/>
            <w:vAlign w:val="bottom"/>
          </w:tcPr>
          <w:p w:rsidR="006B5063" w:rsidRDefault="006C4A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ANUAL</w:t>
            </w: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3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1540" w:type="dxa"/>
            <w:vAlign w:val="bottom"/>
          </w:tcPr>
          <w:p w:rsidR="006B5063" w:rsidRDefault="006C4A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Satisfacción</w:t>
            </w:r>
          </w:p>
        </w:tc>
        <w:tc>
          <w:tcPr>
            <w:tcW w:w="560" w:type="dxa"/>
            <w:gridSpan w:val="2"/>
            <w:vAlign w:val="bottom"/>
          </w:tcPr>
          <w:p w:rsidR="006B5063" w:rsidRDefault="006C4A6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00" w:type="dxa"/>
            <w:vAlign w:val="bottom"/>
          </w:tcPr>
          <w:p w:rsidR="006B5063" w:rsidRDefault="006C4A6B">
            <w:pPr>
              <w:spacing w:line="263" w:lineRule="exact"/>
              <w:ind w:right="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Uso y disposición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Optimización del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/>
        </w:tc>
        <w:tc>
          <w:tcPr>
            <w:tcW w:w="2400" w:type="dxa"/>
            <w:vAlign w:val="bottom"/>
          </w:tcPr>
          <w:p w:rsidR="006B5063" w:rsidRDefault="006B5063"/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municipales de Agua Potable 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responsable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Área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alcantarillado.</w:t>
            </w: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recursos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Administrativa 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humanos, físicos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Operativa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Permanente</w:t>
            </w: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financieros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Operación,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adscritos al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 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mantenimiento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 instalaciones,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redes de agua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potable 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saneamiento.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Monitoreo,</w:t>
            </w: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Control,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Preservación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Cloración de las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infraestructura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fuentes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DEPARTAMENTO</w:t>
            </w: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B5063" w:rsidRDefault="006C4A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Mantenimiento</w:t>
            </w:r>
          </w:p>
        </w:tc>
        <w:tc>
          <w:tcPr>
            <w:tcW w:w="320" w:type="dxa"/>
            <w:vMerge w:val="restart"/>
            <w:vAlign w:val="bottom"/>
          </w:tcPr>
          <w:p w:rsidR="006B5063" w:rsidRDefault="006C4A6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</w:t>
            </w: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seguimiento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los mismos,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Abastecimiento.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Permanente</w:t>
            </w:r>
          </w:p>
        </w:tc>
        <w:tc>
          <w:tcPr>
            <w:tcW w:w="2400" w:type="dxa"/>
            <w:vMerge/>
            <w:vAlign w:val="bottom"/>
          </w:tcPr>
          <w:p w:rsidR="006B5063" w:rsidRDefault="006B506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8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DE AGUA</w:t>
            </w: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B5063" w:rsidRDefault="006C4A6B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 las fuentes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8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abastecimiento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apegados a las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 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bottom"/>
          </w:tcPr>
          <w:p w:rsidR="006B5063" w:rsidRDefault="006B50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0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POTABLE,</w:t>
            </w: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 Agua Potable, existentes en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normas oficiales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0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DRENAJE Y</w:t>
            </w: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el municipio.</w:t>
            </w: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vigentes en el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reportes a la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8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ALCANTARILLADO.</w:t>
            </w: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territorio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Secretaria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8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mexicano.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Salud.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Atención,</w:t>
            </w: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6B5063" w:rsidRDefault="006C4A6B">
            <w:pPr>
              <w:ind w:right="27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vigilancia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Levantamiento de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respetuosa e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seguimiento</w:t>
            </w:r>
          </w:p>
        </w:tc>
        <w:tc>
          <w:tcPr>
            <w:tcW w:w="240" w:type="dxa"/>
            <w:vMerge w:val="restart"/>
            <w:vAlign w:val="bottom"/>
          </w:tcPr>
          <w:p w:rsidR="006B5063" w:rsidRDefault="006C4A6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6B5063" w:rsidRDefault="006C4A6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los  reportes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informada al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Seguimiento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Permanente</w:t>
            </w: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desperfectos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6B5063" w:rsidRDefault="006C4A6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que</w:t>
            </w:r>
          </w:p>
        </w:tc>
        <w:tc>
          <w:tcPr>
            <w:tcW w:w="500" w:type="dxa"/>
            <w:vMerge w:val="restart"/>
            <w:vAlign w:val="bottom"/>
          </w:tcPr>
          <w:p w:rsidR="006B5063" w:rsidRDefault="006C4A6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puedan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ciudadano.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en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originar</w:t>
            </w: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tiempo y forma.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Uso  efectivo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6B5063" w:rsidRDefault="006C4A6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00" w:type="dxa"/>
            <w:vMerge w:val="restart"/>
            <w:vAlign w:val="bottom"/>
          </w:tcPr>
          <w:p w:rsidR="006B5063" w:rsidRDefault="006C4A6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Concientización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Visitas a centros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cuidado de los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educativos y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Permanente.</w:t>
            </w: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naturales   a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6B5063" w:rsidRDefault="006C4A6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través</w:t>
            </w:r>
          </w:p>
        </w:tc>
        <w:tc>
          <w:tcPr>
            <w:tcW w:w="560" w:type="dxa"/>
            <w:vMerge w:val="restart"/>
            <w:vAlign w:val="bottom"/>
          </w:tcPr>
          <w:p w:rsidR="006B5063" w:rsidRDefault="006C4A6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una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fuentes laborales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cultura de Agua.</w:t>
            </w: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9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naturales del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B5063" w:rsidRDefault="006B50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  <w:tr w:rsidR="006B5063">
        <w:trPr>
          <w:trHeight w:val="10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B5063" w:rsidRDefault="006B5063">
            <w:pPr>
              <w:rPr>
                <w:sz w:val="1"/>
                <w:szCs w:val="1"/>
              </w:rPr>
            </w:pPr>
          </w:p>
        </w:tc>
      </w:tr>
    </w:tbl>
    <w:p w:rsidR="006B5063" w:rsidRDefault="006B5063">
      <w:pPr>
        <w:sectPr w:rsidR="006B5063">
          <w:pgSz w:w="15840" w:h="12240" w:orient="landscape"/>
          <w:pgMar w:top="998" w:right="1300" w:bottom="598" w:left="1300" w:header="0" w:footer="0" w:gutter="0"/>
          <w:cols w:space="720" w:equalWidth="0">
            <w:col w:w="13240"/>
          </w:cols>
        </w:sectPr>
      </w:pPr>
    </w:p>
    <w:p w:rsidR="006B5063" w:rsidRDefault="006C4A6B">
      <w:pPr>
        <w:ind w:right="-19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85725</wp:posOffset>
            </wp:positionV>
            <wp:extent cx="8627110" cy="50958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110" cy="509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CRONOGRAMA DE ACTIVIDADES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380"/>
        <w:gridCol w:w="580"/>
        <w:gridCol w:w="560"/>
        <w:gridCol w:w="680"/>
        <w:gridCol w:w="600"/>
        <w:gridCol w:w="700"/>
        <w:gridCol w:w="720"/>
        <w:gridCol w:w="560"/>
        <w:gridCol w:w="700"/>
        <w:gridCol w:w="700"/>
        <w:gridCol w:w="580"/>
        <w:gridCol w:w="720"/>
        <w:gridCol w:w="540"/>
      </w:tblGrid>
      <w:tr w:rsidR="006B5063">
        <w:trPr>
          <w:trHeight w:val="259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No.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ACTIVIDAD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ENE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FEB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ABR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MAY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JUN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JUL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AGO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SEPT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OCT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NOV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DIC</w:t>
            </w:r>
          </w:p>
        </w:tc>
      </w:tr>
      <w:tr w:rsidR="006B5063">
        <w:trPr>
          <w:trHeight w:val="25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RECAUDACION POR EL PAGO DE LA PRESTACIÓN DE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SERVICIOS.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5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ELABORACION DE REPORTES DE INGRESOS DIARIOS,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MENSUAL Y ANUAL.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CELEBRACION DE CONTRATOS DE AGUA POTABLE 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DRENAJE.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RECONEXIONES.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6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CONVENIOS.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CERTIFICADOS DE NO ADEUDO, INEXISTECIA Y CAMBIOS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NOMBRE.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6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LEVANTAMIENTO DE REPORTES DE DESPERFECTOS.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60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REQUISIONES DE MATERIAL.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NOTIFICACIONES DE ADEUDO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ACTUALIZACIÓN DEL PADRON DE USUARIOS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11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CULTURA DE AGUA.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INSTALACION DE TOMAS DE AGUA POTABLE 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DESCARGAS DE DRENAJE.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5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MANTENIMIENTO A LAS REDES DE AGUA POTABLE,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VÁLVULAS Y RED DE DESCARGA DE AGUAS RESIDUALES.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  <w:tr w:rsidR="006B506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REPARACIÓN DE FUGAS DE AGUA.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15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DESAZOLVE DE DRENAJES TAPADOS.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MONITOREO, CONTROL, MANTENIMIENTO 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40" w:type="dxa"/>
            <w:vAlign w:val="bottom"/>
          </w:tcPr>
          <w:p w:rsidR="006B5063" w:rsidRDefault="006C4A6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B5063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C4A6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SEGUIMIENTO A LOS POZOS DE AGUA POTABLE.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B5063" w:rsidRDefault="006B5063">
            <w:pPr>
              <w:rPr>
                <w:sz w:val="23"/>
                <w:szCs w:val="23"/>
              </w:rPr>
            </w:pPr>
          </w:p>
        </w:tc>
      </w:tr>
    </w:tbl>
    <w:p w:rsidR="006B5063" w:rsidRDefault="006B5063">
      <w:pPr>
        <w:spacing w:line="200" w:lineRule="exact"/>
        <w:rPr>
          <w:sz w:val="20"/>
          <w:szCs w:val="20"/>
        </w:rPr>
      </w:pPr>
    </w:p>
    <w:p w:rsidR="006B5063" w:rsidRDefault="006B5063">
      <w:pPr>
        <w:spacing w:line="200" w:lineRule="exact"/>
        <w:rPr>
          <w:sz w:val="20"/>
          <w:szCs w:val="20"/>
        </w:rPr>
      </w:pPr>
    </w:p>
    <w:p w:rsidR="006B5063" w:rsidRDefault="006B5063">
      <w:pPr>
        <w:spacing w:line="200" w:lineRule="exact"/>
        <w:rPr>
          <w:sz w:val="20"/>
          <w:szCs w:val="20"/>
        </w:rPr>
      </w:pPr>
    </w:p>
    <w:p w:rsidR="00B9730A" w:rsidRPr="002B2097" w:rsidRDefault="00B9730A" w:rsidP="00B9730A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A T E N T A M E N T E</w:t>
      </w:r>
    </w:p>
    <w:p w:rsidR="00B9730A" w:rsidRPr="002B2097" w:rsidRDefault="00B9730A" w:rsidP="00B9730A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“2020, AÑO DE LA ACCION PO EL CLIMA, DE LA ELIMINACION DE LA</w:t>
      </w:r>
    </w:p>
    <w:p w:rsidR="00B9730A" w:rsidRPr="002B2097" w:rsidRDefault="00B9730A" w:rsidP="00B9730A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 xml:space="preserve"> VIOLENCIA CONTRA LAS MUJERES Y SU IGUALDAD SALARIAL”</w:t>
      </w:r>
    </w:p>
    <w:p w:rsidR="006B5063" w:rsidRDefault="00B9730A" w:rsidP="00B9730A">
      <w:pPr>
        <w:spacing w:line="391" w:lineRule="exact"/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CIUDAD SAYULA, JALISCO 20 D</w:t>
      </w:r>
      <w:bookmarkStart w:id="3" w:name="_GoBack"/>
      <w:bookmarkEnd w:id="3"/>
      <w:r w:rsidRPr="002B2097">
        <w:rPr>
          <w:rFonts w:ascii="Verdana" w:hAnsi="Verdana"/>
          <w:b/>
          <w:sz w:val="16"/>
          <w:szCs w:val="16"/>
        </w:rPr>
        <w:t>E AGOSTO DEL 2020</w:t>
      </w:r>
    </w:p>
    <w:p w:rsidR="00B9730A" w:rsidRDefault="00B9730A" w:rsidP="00B9730A">
      <w:pPr>
        <w:spacing w:line="391" w:lineRule="exact"/>
        <w:jc w:val="center"/>
        <w:rPr>
          <w:sz w:val="20"/>
          <w:szCs w:val="20"/>
        </w:rPr>
      </w:pPr>
    </w:p>
    <w:p w:rsidR="0096014D" w:rsidRPr="00B9730A" w:rsidRDefault="0096014D">
      <w:pPr>
        <w:ind w:right="340"/>
        <w:jc w:val="center"/>
        <w:rPr>
          <w:rFonts w:ascii="Verdana" w:eastAsia="Arial" w:hAnsi="Verdana" w:cs="Arial"/>
          <w:b/>
          <w:sz w:val="18"/>
          <w:szCs w:val="18"/>
        </w:rPr>
      </w:pPr>
      <w:r w:rsidRPr="00B9730A">
        <w:rPr>
          <w:rFonts w:ascii="Verdana" w:eastAsia="Arial" w:hAnsi="Verdana" w:cs="Arial"/>
          <w:b/>
          <w:sz w:val="18"/>
          <w:szCs w:val="18"/>
        </w:rPr>
        <w:t>ARQ. FRANCISCO JAVIER ZEPEDA MACIAS</w:t>
      </w:r>
    </w:p>
    <w:p w:rsidR="006B5063" w:rsidRPr="00B9730A" w:rsidRDefault="006C4A6B">
      <w:pPr>
        <w:ind w:right="340"/>
        <w:jc w:val="center"/>
        <w:rPr>
          <w:rFonts w:ascii="Verdana" w:hAnsi="Verdana"/>
          <w:b/>
          <w:sz w:val="18"/>
          <w:szCs w:val="18"/>
        </w:rPr>
      </w:pPr>
      <w:r w:rsidRPr="00B9730A">
        <w:rPr>
          <w:rFonts w:ascii="Verdana" w:eastAsia="Arial" w:hAnsi="Verdana" w:cs="Arial"/>
          <w:b/>
          <w:sz w:val="18"/>
          <w:szCs w:val="18"/>
        </w:rPr>
        <w:t>DIRECTOR DE AGUA POTABLE, DRENAJE Y ALCANTARILLADO</w:t>
      </w:r>
    </w:p>
    <w:p w:rsidR="006B5063" w:rsidRDefault="006B5063">
      <w:pPr>
        <w:spacing w:line="199" w:lineRule="exact"/>
        <w:rPr>
          <w:sz w:val="20"/>
          <w:szCs w:val="20"/>
        </w:rPr>
      </w:pPr>
    </w:p>
    <w:p w:rsidR="006B5063" w:rsidRDefault="006B5063">
      <w:pPr>
        <w:ind w:right="340"/>
        <w:jc w:val="center"/>
        <w:rPr>
          <w:sz w:val="20"/>
          <w:szCs w:val="20"/>
        </w:rPr>
      </w:pPr>
    </w:p>
    <w:sectPr w:rsidR="006B5063" w:rsidSect="00B9730A">
      <w:pgSz w:w="15840" w:h="12240" w:orient="landscape"/>
      <w:pgMar w:top="997" w:right="960" w:bottom="426" w:left="1300" w:header="0" w:footer="0" w:gutter="0"/>
      <w:cols w:space="720" w:equalWidth="0">
        <w:col w:w="13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95AC7006"/>
    <w:lvl w:ilvl="0" w:tplc="1DF8284E">
      <w:start w:val="1"/>
      <w:numFmt w:val="decimal"/>
      <w:lvlText w:val="%1"/>
      <w:lvlJc w:val="left"/>
    </w:lvl>
    <w:lvl w:ilvl="1" w:tplc="997A8AAC">
      <w:numFmt w:val="decimal"/>
      <w:lvlText w:val=""/>
      <w:lvlJc w:val="left"/>
    </w:lvl>
    <w:lvl w:ilvl="2" w:tplc="488EBEB6">
      <w:numFmt w:val="decimal"/>
      <w:lvlText w:val=""/>
      <w:lvlJc w:val="left"/>
    </w:lvl>
    <w:lvl w:ilvl="3" w:tplc="C5922D38">
      <w:numFmt w:val="decimal"/>
      <w:lvlText w:val=""/>
      <w:lvlJc w:val="left"/>
    </w:lvl>
    <w:lvl w:ilvl="4" w:tplc="15166FF2">
      <w:numFmt w:val="decimal"/>
      <w:lvlText w:val=""/>
      <w:lvlJc w:val="left"/>
    </w:lvl>
    <w:lvl w:ilvl="5" w:tplc="232EFCA8">
      <w:numFmt w:val="decimal"/>
      <w:lvlText w:val=""/>
      <w:lvlJc w:val="left"/>
    </w:lvl>
    <w:lvl w:ilvl="6" w:tplc="770A5FC2">
      <w:numFmt w:val="decimal"/>
      <w:lvlText w:val=""/>
      <w:lvlJc w:val="left"/>
    </w:lvl>
    <w:lvl w:ilvl="7" w:tplc="F7BEDD2E">
      <w:numFmt w:val="decimal"/>
      <w:lvlText w:val=""/>
      <w:lvlJc w:val="left"/>
    </w:lvl>
    <w:lvl w:ilvl="8" w:tplc="DE68B4C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BF04934"/>
    <w:lvl w:ilvl="0" w:tplc="B65C812E">
      <w:start w:val="1"/>
      <w:numFmt w:val="decimal"/>
      <w:lvlText w:val="%1"/>
      <w:lvlJc w:val="left"/>
    </w:lvl>
    <w:lvl w:ilvl="1" w:tplc="301E7F22">
      <w:numFmt w:val="decimal"/>
      <w:lvlText w:val=""/>
      <w:lvlJc w:val="left"/>
    </w:lvl>
    <w:lvl w:ilvl="2" w:tplc="C4D6DFE2">
      <w:numFmt w:val="decimal"/>
      <w:lvlText w:val=""/>
      <w:lvlJc w:val="left"/>
    </w:lvl>
    <w:lvl w:ilvl="3" w:tplc="7C08C95C">
      <w:numFmt w:val="decimal"/>
      <w:lvlText w:val=""/>
      <w:lvlJc w:val="left"/>
    </w:lvl>
    <w:lvl w:ilvl="4" w:tplc="65F4A5BE">
      <w:numFmt w:val="decimal"/>
      <w:lvlText w:val=""/>
      <w:lvlJc w:val="left"/>
    </w:lvl>
    <w:lvl w:ilvl="5" w:tplc="F1DAEA1A">
      <w:numFmt w:val="decimal"/>
      <w:lvlText w:val=""/>
      <w:lvlJc w:val="left"/>
    </w:lvl>
    <w:lvl w:ilvl="6" w:tplc="827C3E46">
      <w:numFmt w:val="decimal"/>
      <w:lvlText w:val=""/>
      <w:lvlJc w:val="left"/>
    </w:lvl>
    <w:lvl w:ilvl="7" w:tplc="9702C030">
      <w:numFmt w:val="decimal"/>
      <w:lvlText w:val=""/>
      <w:lvlJc w:val="left"/>
    </w:lvl>
    <w:lvl w:ilvl="8" w:tplc="AD1CA7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63"/>
    <w:rsid w:val="006B5063"/>
    <w:rsid w:val="006C4A6B"/>
    <w:rsid w:val="0096014D"/>
    <w:rsid w:val="00B9730A"/>
    <w:rsid w:val="00C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A0F9"/>
  <w15:docId w15:val="{B691D26A-183B-4AA9-935B-20A5FBA3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6</cp:revision>
  <dcterms:created xsi:type="dcterms:W3CDTF">2020-08-05T16:03:00Z</dcterms:created>
  <dcterms:modified xsi:type="dcterms:W3CDTF">2020-08-28T18:17:00Z</dcterms:modified>
</cp:coreProperties>
</file>